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DB" w:rsidRDefault="000D04DB" w:rsidP="000D04DB">
      <w:pPr>
        <w:pStyle w:val="ConsPlusNonformat"/>
        <w:tabs>
          <w:tab w:val="left" w:pos="6804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УТВЕРЖДАЮ</w:t>
      </w:r>
    </w:p>
    <w:p w:rsidR="000D04DB" w:rsidRDefault="000D04DB" w:rsidP="000D04DB">
      <w:pPr>
        <w:pStyle w:val="ConsPlusNonformat"/>
        <w:tabs>
          <w:tab w:val="left" w:pos="6237"/>
          <w:tab w:val="left" w:pos="65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Председатель Общественного </w:t>
      </w:r>
    </w:p>
    <w:p w:rsidR="000D04DB" w:rsidRDefault="000D04DB" w:rsidP="000D04DB">
      <w:pPr>
        <w:pStyle w:val="ConsPlusNonformat"/>
        <w:tabs>
          <w:tab w:val="left" w:pos="6237"/>
          <w:tab w:val="left" w:pos="65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Пензенском УФАС </w:t>
      </w:r>
    </w:p>
    <w:p w:rsidR="000D04DB" w:rsidRDefault="000D04DB" w:rsidP="000D04DB">
      <w:pPr>
        <w:pStyle w:val="ConsPlusNonformat"/>
        <w:tabs>
          <w:tab w:val="left" w:pos="6237"/>
          <w:tab w:val="left" w:pos="65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России</w:t>
      </w:r>
    </w:p>
    <w:p w:rsidR="000D04DB" w:rsidRDefault="000D04DB" w:rsidP="000D04DB">
      <w:pPr>
        <w:pStyle w:val="ConsPlusNonformat"/>
        <w:tabs>
          <w:tab w:val="left" w:pos="6237"/>
          <w:tab w:val="left" w:pos="65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 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Каширов</w:t>
      </w:r>
      <w:proofErr w:type="spellEnd"/>
    </w:p>
    <w:p w:rsidR="000D04DB" w:rsidRDefault="000D04DB" w:rsidP="000D04DB">
      <w:pPr>
        <w:pStyle w:val="ConsPlusNonformat"/>
        <w:tabs>
          <w:tab w:val="left" w:pos="6237"/>
          <w:tab w:val="left" w:pos="6521"/>
        </w:tabs>
        <w:ind w:left="595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D04DB" w:rsidRDefault="000D04DB" w:rsidP="000D04DB">
      <w:pPr>
        <w:pStyle w:val="ConsPlusNonformat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«____»____________20____ г.</w:t>
      </w:r>
    </w:p>
    <w:p w:rsidR="00A879E6" w:rsidRDefault="00A879E6" w:rsidP="00A87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9E6" w:rsidRDefault="00A879E6" w:rsidP="00A879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CD4263" w:rsidRDefault="00A879E6" w:rsidP="00A879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при Пензенском УФАС России на 20</w:t>
      </w:r>
      <w:r w:rsidR="00073BC5">
        <w:rPr>
          <w:rFonts w:ascii="Times New Roman" w:hAnsi="Times New Roman" w:cs="Times New Roman"/>
          <w:sz w:val="28"/>
          <w:szCs w:val="28"/>
        </w:rPr>
        <w:t>2</w:t>
      </w:r>
      <w:r w:rsidR="00CF3C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879E6" w:rsidRDefault="00A879E6" w:rsidP="00A879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5573"/>
        <w:gridCol w:w="3100"/>
      </w:tblGrid>
      <w:tr w:rsidR="00A879E6" w:rsidTr="00A879E6">
        <w:tc>
          <w:tcPr>
            <w:tcW w:w="675" w:type="dxa"/>
            <w:vAlign w:val="center"/>
          </w:tcPr>
          <w:p w:rsidR="00A879E6" w:rsidRPr="00A879E6" w:rsidRDefault="00A879E6" w:rsidP="00A8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  <w:vAlign w:val="center"/>
          </w:tcPr>
          <w:p w:rsidR="00A879E6" w:rsidRPr="00A879E6" w:rsidRDefault="00A879E6" w:rsidP="00A8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E6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3191" w:type="dxa"/>
            <w:vAlign w:val="center"/>
          </w:tcPr>
          <w:p w:rsidR="00A879E6" w:rsidRPr="00A879E6" w:rsidRDefault="00A879E6" w:rsidP="00A8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879E6" w:rsidTr="00A879E6">
        <w:tc>
          <w:tcPr>
            <w:tcW w:w="675" w:type="dxa"/>
          </w:tcPr>
          <w:p w:rsidR="00A879E6" w:rsidRPr="00A879E6" w:rsidRDefault="00A879E6" w:rsidP="00A8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CF3CC8" w:rsidRPr="00CF3CC8" w:rsidRDefault="00CF3CC8" w:rsidP="00CF3CC8">
            <w:pPr>
              <w:jc w:val="both"/>
              <w:rPr>
                <w:rFonts w:ascii="Times New Roman" w:hAnsi="Times New Roman" w:cs="Times New Roman"/>
              </w:rPr>
            </w:pPr>
            <w:r w:rsidRPr="00CF3CC8">
              <w:rPr>
                <w:rFonts w:ascii="Times New Roman" w:hAnsi="Times New Roman" w:cs="Times New Roman"/>
              </w:rPr>
              <w:t>1.</w:t>
            </w:r>
            <w:r w:rsidRPr="00CF3CC8">
              <w:rPr>
                <w:rFonts w:ascii="Times New Roman" w:hAnsi="Times New Roman" w:cs="Times New Roman"/>
              </w:rPr>
              <w:tab/>
              <w:t>Итоги деятельности Пензенского УФАС России в 2020 году.</w:t>
            </w:r>
          </w:p>
          <w:p w:rsidR="00CF3CC8" w:rsidRPr="00CF3CC8" w:rsidRDefault="00CF3CC8" w:rsidP="00CF3CC8">
            <w:pPr>
              <w:jc w:val="both"/>
              <w:rPr>
                <w:rFonts w:ascii="Times New Roman" w:hAnsi="Times New Roman" w:cs="Times New Roman"/>
              </w:rPr>
            </w:pPr>
            <w:r w:rsidRPr="00CF3CC8">
              <w:rPr>
                <w:rFonts w:ascii="Times New Roman" w:hAnsi="Times New Roman" w:cs="Times New Roman"/>
              </w:rPr>
              <w:t>2.</w:t>
            </w:r>
            <w:r w:rsidRPr="00CF3CC8">
              <w:rPr>
                <w:rFonts w:ascii="Times New Roman" w:hAnsi="Times New Roman" w:cs="Times New Roman"/>
              </w:rPr>
              <w:tab/>
              <w:t>Об утверждении новой редакции положения об Общественном совете при территориальном органе ФАС России.</w:t>
            </w:r>
          </w:p>
          <w:p w:rsidR="00073BC5" w:rsidRDefault="00CF3CC8" w:rsidP="00CF3CC8">
            <w:pPr>
              <w:jc w:val="both"/>
            </w:pPr>
            <w:r w:rsidRPr="00CF3CC8">
              <w:rPr>
                <w:rFonts w:ascii="Times New Roman" w:hAnsi="Times New Roman" w:cs="Times New Roman"/>
              </w:rPr>
              <w:t>3.</w:t>
            </w:r>
            <w:r w:rsidRPr="00CF3CC8">
              <w:rPr>
                <w:rFonts w:ascii="Times New Roman" w:hAnsi="Times New Roman" w:cs="Times New Roman"/>
              </w:rPr>
              <w:tab/>
              <w:t>План работы Общественного совета при Пензенском УФАС России на 2021 год.</w:t>
            </w:r>
          </w:p>
        </w:tc>
        <w:tc>
          <w:tcPr>
            <w:tcW w:w="3191" w:type="dxa"/>
            <w:vAlign w:val="center"/>
          </w:tcPr>
          <w:p w:rsidR="00A879E6" w:rsidRPr="002D17F9" w:rsidRDefault="00CF3CC8" w:rsidP="00073BC5">
            <w:pPr>
              <w:jc w:val="center"/>
              <w:rPr>
                <w:rFonts w:ascii="Times New Roman" w:hAnsi="Times New Roman" w:cs="Times New Roman"/>
              </w:rPr>
            </w:pPr>
            <w:r w:rsidRPr="002D17F9">
              <w:rPr>
                <w:rFonts w:ascii="Times New Roman" w:hAnsi="Times New Roman" w:cs="Times New Roman"/>
              </w:rPr>
              <w:t>М</w:t>
            </w:r>
            <w:r w:rsidR="00073BC5" w:rsidRPr="002D17F9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>-апрель</w:t>
            </w:r>
          </w:p>
        </w:tc>
      </w:tr>
      <w:tr w:rsidR="00A879E6" w:rsidTr="00A879E6">
        <w:tc>
          <w:tcPr>
            <w:tcW w:w="675" w:type="dxa"/>
          </w:tcPr>
          <w:p w:rsidR="00A879E6" w:rsidRPr="00A879E6" w:rsidRDefault="00A879E6" w:rsidP="00A8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073BC5" w:rsidRPr="00BB68CA" w:rsidRDefault="00BB68CA" w:rsidP="00BB68CA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B68CA">
              <w:rPr>
                <w:rFonts w:ascii="Times New Roman" w:hAnsi="Times New Roman" w:cs="Times New Roman"/>
              </w:rPr>
              <w:t>Реализация Национального плана развития конкуренции в Российской Федерации на 2018-2</w:t>
            </w:r>
            <w:r>
              <w:rPr>
                <w:rFonts w:ascii="Times New Roman" w:hAnsi="Times New Roman" w:cs="Times New Roman"/>
              </w:rPr>
              <w:t>020</w:t>
            </w:r>
            <w:r w:rsidRPr="00BB68CA">
              <w:rPr>
                <w:rFonts w:ascii="Times New Roman" w:hAnsi="Times New Roman" w:cs="Times New Roman"/>
              </w:rPr>
              <w:t xml:space="preserve"> годы. Обсуждение проекта доклада об оценке степени достижения показателей развития конкуренции, предусмотренных Национальным планом развития конкуренции в Российской Федерации на 2018-2020 годы.</w:t>
            </w:r>
          </w:p>
          <w:p w:rsidR="00073BC5" w:rsidRDefault="00BB68CA" w:rsidP="00073BC5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B68CA">
              <w:rPr>
                <w:rFonts w:ascii="Times New Roman" w:hAnsi="Times New Roman" w:cs="Times New Roman"/>
              </w:rPr>
              <w:t>Обсуждение проекта Национального плана развития конкуренции в Российской Федерации на 2021-2025 годы</w:t>
            </w:r>
            <w:r w:rsidR="000D04DB">
              <w:rPr>
                <w:rFonts w:ascii="Times New Roman" w:hAnsi="Times New Roman" w:cs="Times New Roman"/>
              </w:rPr>
              <w:t>.</w:t>
            </w:r>
          </w:p>
          <w:p w:rsidR="008C6DCB" w:rsidRPr="008C6DCB" w:rsidRDefault="008C6DCB" w:rsidP="00073BC5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C6DCB">
              <w:rPr>
                <w:rFonts w:ascii="Times New Roman" w:hAnsi="Times New Roman" w:cs="Times New Roman"/>
                <w:highlight w:val="yellow"/>
              </w:rPr>
              <w:t>Декларация защиты прав потребителей на территории Пензенской области.</w:t>
            </w:r>
          </w:p>
          <w:p w:rsidR="008C6DCB" w:rsidRPr="00BB68CA" w:rsidRDefault="008C6DCB" w:rsidP="00073BC5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C6DCB">
              <w:rPr>
                <w:rFonts w:ascii="Times New Roman" w:hAnsi="Times New Roman" w:cs="Times New Roman"/>
                <w:highlight w:val="yellow"/>
              </w:rPr>
              <w:t>Контроль цен на бензин и продукты питания.</w:t>
            </w:r>
          </w:p>
        </w:tc>
        <w:tc>
          <w:tcPr>
            <w:tcW w:w="3191" w:type="dxa"/>
            <w:vAlign w:val="center"/>
          </w:tcPr>
          <w:p w:rsidR="00A879E6" w:rsidRPr="002D17F9" w:rsidRDefault="00F762C5" w:rsidP="00A879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17F9">
              <w:rPr>
                <w:rFonts w:ascii="Times New Roman" w:hAnsi="Times New Roman" w:cs="Times New Roman"/>
              </w:rPr>
              <w:t>июнь</w:t>
            </w:r>
            <w:proofErr w:type="gramEnd"/>
          </w:p>
        </w:tc>
      </w:tr>
      <w:tr w:rsidR="00073BC5" w:rsidTr="00A879E6">
        <w:tc>
          <w:tcPr>
            <w:tcW w:w="675" w:type="dxa"/>
          </w:tcPr>
          <w:p w:rsidR="00073BC5" w:rsidRPr="00A879E6" w:rsidRDefault="00073BC5" w:rsidP="00A8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73BC5" w:rsidRPr="00BB68CA" w:rsidRDefault="00BB68CA" w:rsidP="00BB68C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B68CA">
              <w:rPr>
                <w:rFonts w:ascii="Times New Roman" w:hAnsi="Times New Roman" w:cs="Times New Roman"/>
              </w:rPr>
              <w:t xml:space="preserve"> Обсуждение общественно значимых нормативных правовых актов ФАС России</w:t>
            </w:r>
            <w:r w:rsidR="000D04DB">
              <w:rPr>
                <w:rFonts w:ascii="Times New Roman" w:hAnsi="Times New Roman" w:cs="Times New Roman"/>
              </w:rPr>
              <w:t>.</w:t>
            </w:r>
          </w:p>
          <w:p w:rsidR="00073BC5" w:rsidRPr="00073BC5" w:rsidRDefault="000D04DB" w:rsidP="000D04DB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DB">
              <w:rPr>
                <w:rFonts w:ascii="Times New Roman" w:hAnsi="Times New Roman" w:cs="Times New Roman"/>
              </w:rPr>
              <w:t>Предоставление хозяйствующим субъектам субсидий из бюджета Пензенской области: правовая основа, административные барьер и роль антимонопольного органа в данных правоотношениях.</w:t>
            </w:r>
            <w:r w:rsidRPr="000D0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073BC5" w:rsidRPr="002D17F9" w:rsidRDefault="00F762C5" w:rsidP="00A879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17F9">
              <w:rPr>
                <w:rFonts w:ascii="Times New Roman" w:hAnsi="Times New Roman" w:cs="Times New Roman"/>
              </w:rPr>
              <w:t>сентябрь</w:t>
            </w:r>
            <w:proofErr w:type="gramEnd"/>
          </w:p>
        </w:tc>
      </w:tr>
      <w:tr w:rsidR="00073BC5" w:rsidTr="00A879E6">
        <w:tc>
          <w:tcPr>
            <w:tcW w:w="675" w:type="dxa"/>
          </w:tcPr>
          <w:p w:rsidR="00073BC5" w:rsidRPr="00A879E6" w:rsidRDefault="00073BC5" w:rsidP="00A8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2D17F9" w:rsidRPr="002D17F9" w:rsidRDefault="002D17F9" w:rsidP="000D04DB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D17F9">
              <w:rPr>
                <w:rFonts w:ascii="Times New Roman" w:hAnsi="Times New Roman" w:cs="Times New Roman"/>
              </w:rPr>
              <w:t>Предварительные итоги деятельности Пензенского УФАС России в 202</w:t>
            </w:r>
            <w:r w:rsidR="00CF3CC8">
              <w:rPr>
                <w:rFonts w:ascii="Times New Roman" w:hAnsi="Times New Roman" w:cs="Times New Roman"/>
              </w:rPr>
              <w:t>1</w:t>
            </w:r>
            <w:r w:rsidRPr="002D17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году</w:t>
            </w:r>
            <w:r w:rsidR="000D04DB">
              <w:rPr>
                <w:rFonts w:ascii="Times New Roman" w:hAnsi="Times New Roman" w:cs="Times New Roman"/>
              </w:rPr>
              <w:t>.</w:t>
            </w:r>
          </w:p>
          <w:p w:rsidR="000D04DB" w:rsidRDefault="000D04DB" w:rsidP="000D04DB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прав хозяйствующих субъектов при участии в государственных и муниципальных закупках, в том числе при исполнении контрактов.</w:t>
            </w:r>
          </w:p>
          <w:p w:rsidR="00073BC5" w:rsidRPr="000D04DB" w:rsidRDefault="000D04DB" w:rsidP="00073BC5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B68CA">
              <w:rPr>
                <w:rFonts w:ascii="Times New Roman" w:hAnsi="Times New Roman" w:cs="Times New Roman"/>
              </w:rPr>
              <w:t>Актуальные вопросы размещения рекламных конструкций и типичные нарушения законодательства о рекламе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  <w:vAlign w:val="center"/>
          </w:tcPr>
          <w:p w:rsidR="00073BC5" w:rsidRPr="002D17F9" w:rsidRDefault="00F762C5" w:rsidP="00A879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17F9">
              <w:rPr>
                <w:rFonts w:ascii="Times New Roman" w:hAnsi="Times New Roman" w:cs="Times New Roman"/>
              </w:rPr>
              <w:t>декабрь</w:t>
            </w:r>
            <w:proofErr w:type="gramEnd"/>
          </w:p>
        </w:tc>
      </w:tr>
    </w:tbl>
    <w:p w:rsidR="004B6A59" w:rsidRPr="00A879E6" w:rsidRDefault="004B6A59" w:rsidP="000D04DB">
      <w:bookmarkStart w:id="0" w:name="_GoBack"/>
      <w:bookmarkEnd w:id="0"/>
    </w:p>
    <w:sectPr w:rsidR="004B6A59" w:rsidRPr="00A8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2D38"/>
    <w:multiLevelType w:val="hybridMultilevel"/>
    <w:tmpl w:val="DE249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2EEE"/>
    <w:multiLevelType w:val="hybridMultilevel"/>
    <w:tmpl w:val="37FC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335"/>
    <w:multiLevelType w:val="hybridMultilevel"/>
    <w:tmpl w:val="AF9EF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F2E7C"/>
    <w:multiLevelType w:val="hybridMultilevel"/>
    <w:tmpl w:val="0B6A3D08"/>
    <w:lvl w:ilvl="0" w:tplc="D0468B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16E14"/>
    <w:multiLevelType w:val="hybridMultilevel"/>
    <w:tmpl w:val="87B6B4BE"/>
    <w:lvl w:ilvl="0" w:tplc="8A8A5B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E71A0"/>
    <w:multiLevelType w:val="hybridMultilevel"/>
    <w:tmpl w:val="46C09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079C4"/>
    <w:multiLevelType w:val="hybridMultilevel"/>
    <w:tmpl w:val="46C09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95C02"/>
    <w:multiLevelType w:val="hybridMultilevel"/>
    <w:tmpl w:val="1CBA4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90D44"/>
    <w:multiLevelType w:val="hybridMultilevel"/>
    <w:tmpl w:val="86A0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00B9A"/>
    <w:multiLevelType w:val="hybridMultilevel"/>
    <w:tmpl w:val="86A0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84233"/>
    <w:multiLevelType w:val="hybridMultilevel"/>
    <w:tmpl w:val="46C09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87645"/>
    <w:multiLevelType w:val="hybridMultilevel"/>
    <w:tmpl w:val="86A0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AB"/>
    <w:rsid w:val="00060C98"/>
    <w:rsid w:val="00073BC5"/>
    <w:rsid w:val="000D04DB"/>
    <w:rsid w:val="000E60EB"/>
    <w:rsid w:val="001E4E11"/>
    <w:rsid w:val="002D17F9"/>
    <w:rsid w:val="003023AB"/>
    <w:rsid w:val="004B6A59"/>
    <w:rsid w:val="0069453A"/>
    <w:rsid w:val="008C6DCB"/>
    <w:rsid w:val="00A879E6"/>
    <w:rsid w:val="00AE6010"/>
    <w:rsid w:val="00BB68CA"/>
    <w:rsid w:val="00BB7DB9"/>
    <w:rsid w:val="00CF3CC8"/>
    <w:rsid w:val="00E020BE"/>
    <w:rsid w:val="00EA4DAD"/>
    <w:rsid w:val="00F7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CA6C9-8F61-4145-9025-60595018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9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DA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B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04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Евгеньевна</dc:creator>
  <cp:lastModifiedBy>Оксана Евгеньевна Макарова</cp:lastModifiedBy>
  <cp:revision>3</cp:revision>
  <cp:lastPrinted>2021-04-01T10:55:00Z</cp:lastPrinted>
  <dcterms:created xsi:type="dcterms:W3CDTF">2021-04-01T10:57:00Z</dcterms:created>
  <dcterms:modified xsi:type="dcterms:W3CDTF">2021-04-01T13:38:00Z</dcterms:modified>
</cp:coreProperties>
</file>