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D1" w:rsidRPr="00D773D1" w:rsidRDefault="00AD50BC" w:rsidP="00AD50BC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D773D1" w:rsidRPr="00D773D1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D773D1" w:rsidRDefault="00D773D1" w:rsidP="00AD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D1">
        <w:rPr>
          <w:rFonts w:ascii="Times New Roman" w:hAnsi="Times New Roman" w:cs="Times New Roman"/>
          <w:b/>
          <w:sz w:val="28"/>
          <w:szCs w:val="28"/>
        </w:rPr>
        <w:t>Общественного совета при Пензенском УФАС России</w:t>
      </w:r>
    </w:p>
    <w:p w:rsidR="00821377" w:rsidRPr="00D773D1" w:rsidRDefault="006C4D87" w:rsidP="00AD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8213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73D1" w:rsidRPr="00D773D1" w:rsidRDefault="00D773D1" w:rsidP="00D773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3D1" w:rsidRDefault="006C4D87" w:rsidP="00AD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D63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50BC">
        <w:rPr>
          <w:rFonts w:ascii="Times New Roman" w:hAnsi="Times New Roman" w:cs="Times New Roman"/>
          <w:sz w:val="28"/>
          <w:szCs w:val="28"/>
        </w:rPr>
        <w:t>Пензенским УФАС России было проведено</w:t>
      </w:r>
      <w:r w:rsidR="000D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63BE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совета.</w:t>
      </w:r>
    </w:p>
    <w:p w:rsidR="000D63BE" w:rsidRDefault="006F2783" w:rsidP="00AD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50BC">
        <w:rPr>
          <w:rFonts w:ascii="Times New Roman" w:hAnsi="Times New Roman" w:cs="Times New Roman"/>
          <w:sz w:val="28"/>
          <w:szCs w:val="28"/>
        </w:rPr>
        <w:t>состоялось</w:t>
      </w:r>
      <w:r w:rsidR="00AD50BC" w:rsidRPr="00AD50BC">
        <w:t xml:space="preserve"> </w:t>
      </w:r>
      <w:r w:rsidR="00AD50BC" w:rsidRPr="00AD50BC">
        <w:rPr>
          <w:rFonts w:ascii="Times New Roman" w:hAnsi="Times New Roman" w:cs="Times New Roman"/>
          <w:sz w:val="28"/>
          <w:szCs w:val="28"/>
        </w:rPr>
        <w:t>заседание Общественного совета при Пензенском УФАС России. На заседании рассмотрены следующие вопросы</w:t>
      </w:r>
      <w:r w:rsidR="000D63BE" w:rsidRPr="000D63BE">
        <w:rPr>
          <w:rFonts w:ascii="Times New Roman" w:hAnsi="Times New Roman" w:cs="Times New Roman"/>
          <w:sz w:val="28"/>
          <w:szCs w:val="28"/>
        </w:rPr>
        <w:t>:</w:t>
      </w:r>
    </w:p>
    <w:p w:rsidR="006F2783" w:rsidRPr="00B8743A" w:rsidRDefault="006F2783" w:rsidP="00AD50BC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3A">
        <w:rPr>
          <w:rFonts w:ascii="Times New Roman" w:hAnsi="Times New Roman" w:cs="Times New Roman"/>
          <w:sz w:val="28"/>
          <w:szCs w:val="28"/>
        </w:rPr>
        <w:t xml:space="preserve">Итоги деятельности Пензенского УФАС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743A">
        <w:rPr>
          <w:rFonts w:ascii="Times New Roman" w:hAnsi="Times New Roman" w:cs="Times New Roman"/>
          <w:sz w:val="28"/>
          <w:szCs w:val="28"/>
        </w:rPr>
        <w:t>оссии в 2020 году.</w:t>
      </w:r>
    </w:p>
    <w:p w:rsidR="00AD50BC" w:rsidRDefault="006F2783" w:rsidP="0018657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BC">
        <w:rPr>
          <w:rFonts w:ascii="Times New Roman" w:hAnsi="Times New Roman" w:cs="Times New Roman"/>
          <w:sz w:val="28"/>
          <w:szCs w:val="28"/>
        </w:rPr>
        <w:t>Об утверждении новой редакции положения об Общественном совете при территориальном органе ФАС России.</w:t>
      </w:r>
    </w:p>
    <w:p w:rsidR="006F2783" w:rsidRPr="00AD50BC" w:rsidRDefault="006F2783" w:rsidP="0018657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BC">
        <w:rPr>
          <w:rFonts w:ascii="Times New Roman" w:hAnsi="Times New Roman" w:cs="Times New Roman"/>
          <w:sz w:val="28"/>
          <w:szCs w:val="28"/>
        </w:rPr>
        <w:t xml:space="preserve"> План работы Общественного совета при Пензенском УФАС России на 2021 год</w:t>
      </w:r>
      <w:r w:rsidR="00AD50BC">
        <w:rPr>
          <w:rFonts w:ascii="Times New Roman" w:hAnsi="Times New Roman" w:cs="Times New Roman"/>
          <w:sz w:val="28"/>
          <w:szCs w:val="28"/>
        </w:rPr>
        <w:t>.</w:t>
      </w:r>
    </w:p>
    <w:p w:rsidR="000D63BE" w:rsidRDefault="006F2783" w:rsidP="00AD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50BC">
        <w:rPr>
          <w:rFonts w:ascii="Times New Roman" w:hAnsi="Times New Roman" w:cs="Times New Roman"/>
          <w:sz w:val="28"/>
          <w:szCs w:val="28"/>
        </w:rPr>
        <w:t xml:space="preserve"> в формате ВКС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AD50BC">
        <w:rPr>
          <w:rFonts w:ascii="Times New Roman" w:hAnsi="Times New Roman" w:cs="Times New Roman"/>
          <w:sz w:val="28"/>
          <w:szCs w:val="28"/>
        </w:rPr>
        <w:t xml:space="preserve"> заседание Общественного совета 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при Пензенском УФАС России. На заседании рассмотрены следующие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0D63BE" w:rsidRPr="000D63BE">
        <w:rPr>
          <w:rFonts w:ascii="Times New Roman" w:hAnsi="Times New Roman" w:cs="Times New Roman"/>
          <w:sz w:val="28"/>
          <w:szCs w:val="28"/>
        </w:rPr>
        <w:t>:</w:t>
      </w:r>
    </w:p>
    <w:p w:rsidR="006F2783" w:rsidRPr="00B86B05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05">
        <w:rPr>
          <w:rFonts w:ascii="Times New Roman" w:hAnsi="Times New Roman" w:cs="Times New Roman"/>
          <w:sz w:val="28"/>
          <w:szCs w:val="28"/>
        </w:rPr>
        <w:t xml:space="preserve">   1. Обсуждение Постановления Правительства Российской Федерации от 02.09.2021 года № 2424-р Национальный план («Дорожная карта») развития конкуренции в Российской Федерации на 2021-2025 годы.</w:t>
      </w:r>
    </w:p>
    <w:p w:rsidR="006F2783" w:rsidRPr="00B86B05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05">
        <w:rPr>
          <w:rFonts w:ascii="Times New Roman" w:hAnsi="Times New Roman" w:cs="Times New Roman"/>
          <w:sz w:val="28"/>
          <w:szCs w:val="28"/>
        </w:rPr>
        <w:t xml:space="preserve">   2. Обсуждение региональной программы «Обеспечение защиты прав потребителей в Пензенской области на 2020-2024 годы».</w:t>
      </w:r>
    </w:p>
    <w:p w:rsidR="006F2783" w:rsidRPr="00B8743A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05">
        <w:rPr>
          <w:rFonts w:ascii="Times New Roman" w:hAnsi="Times New Roman" w:cs="Times New Roman"/>
          <w:sz w:val="28"/>
          <w:szCs w:val="28"/>
        </w:rPr>
        <w:t xml:space="preserve">  3. Контроль цен на бензин и питание.</w:t>
      </w:r>
    </w:p>
    <w:p w:rsidR="006F2783" w:rsidRPr="00AD50BC" w:rsidRDefault="00AD50BC" w:rsidP="00AD50BC">
      <w:pPr>
        <w:spacing w:after="12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D50BC">
        <w:rPr>
          <w:rFonts w:ascii="Times New Roman" w:hAnsi="Times New Roman" w:cs="Times New Roman"/>
          <w:spacing w:val="-9"/>
          <w:sz w:val="28"/>
          <w:szCs w:val="28"/>
        </w:rPr>
        <w:t>29 ноября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2021 года</w:t>
      </w:r>
      <w:r w:rsidRPr="00AD50BC">
        <w:t xml:space="preserve"> </w:t>
      </w:r>
      <w:r w:rsidRPr="00AD50BC">
        <w:rPr>
          <w:rFonts w:ascii="Times New Roman" w:hAnsi="Times New Roman" w:cs="Times New Roman"/>
          <w:spacing w:val="-9"/>
          <w:sz w:val="28"/>
          <w:szCs w:val="28"/>
        </w:rPr>
        <w:t>в формате ВКС состоялось заседание Общественного совета при Пензенском УФАС России. На заседании рассмотрены следующие вопросы</w:t>
      </w:r>
      <w:r w:rsidR="006F2783" w:rsidRPr="00AD50BC">
        <w:rPr>
          <w:rFonts w:ascii="Times New Roman" w:hAnsi="Times New Roman" w:cs="Times New Roman"/>
          <w:spacing w:val="-9"/>
          <w:sz w:val="28"/>
          <w:szCs w:val="28"/>
        </w:rPr>
        <w:t>:</w:t>
      </w:r>
    </w:p>
    <w:p w:rsidR="006F2783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Обзор типовых нарушений статья 18.1 Федерального закона от 26.07.2006 №135-ФЗ «О защите конкуренции» на основе анализа правоприменительной практики Пензенского УФАС России и судебной практики за 2019-2021г.г.</w:t>
      </w:r>
    </w:p>
    <w:p w:rsidR="006F2783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887A73">
        <w:rPr>
          <w:rFonts w:ascii="Times New Roman" w:hAnsi="Times New Roman" w:cs="Times New Roman"/>
          <w:sz w:val="28"/>
          <w:szCs w:val="28"/>
        </w:rPr>
        <w:t>Предоставление хозяйствующим субъектам субсидий из бюджета Пензенской области: правовая основа, административные барьер и роль антимонопольного органа в данных правоотношениях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783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новой редакции Положения об Общественном совете при территориальных органах ФАС России.</w:t>
      </w:r>
    </w:p>
    <w:p w:rsidR="006F2783" w:rsidRPr="00935EDE" w:rsidRDefault="00AD50BC" w:rsidP="00AD50BC">
      <w:pPr>
        <w:spacing w:after="12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AD50BC">
        <w:rPr>
          <w:rFonts w:ascii="Times New Roman" w:hAnsi="Times New Roman" w:cs="Times New Roman"/>
          <w:spacing w:val="-9"/>
          <w:sz w:val="28"/>
          <w:szCs w:val="28"/>
        </w:rPr>
        <w:t>15 декабря 2021</w:t>
      </w:r>
      <w:r w:rsidRPr="00AD50BC">
        <w:t xml:space="preserve"> </w:t>
      </w:r>
      <w:r w:rsidRPr="00AD50BC">
        <w:rPr>
          <w:rFonts w:ascii="Times New Roman" w:hAnsi="Times New Roman" w:cs="Times New Roman"/>
          <w:spacing w:val="-9"/>
          <w:sz w:val="28"/>
          <w:szCs w:val="28"/>
        </w:rPr>
        <w:t>в формате ВКС состоялось заседание Общественного совета при Пензенском УФАС России. На заседании рассмотрены следующие вопросы</w:t>
      </w:r>
      <w:r w:rsidR="006F2783" w:rsidRPr="00AD50BC">
        <w:rPr>
          <w:rFonts w:ascii="Times New Roman" w:hAnsi="Times New Roman" w:cs="Times New Roman"/>
          <w:spacing w:val="-9"/>
          <w:sz w:val="28"/>
          <w:szCs w:val="28"/>
        </w:rPr>
        <w:t>:</w:t>
      </w:r>
    </w:p>
    <w:p w:rsidR="006F2783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Предварительные итоги деятельности Пензенского УФАС России в 2021 году.</w:t>
      </w:r>
    </w:p>
    <w:p w:rsidR="006F2783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Защита прав хозяйствующих субъектов при участии в государственных и муниципальных закупках, в том числе при исполнении контрактов.</w:t>
      </w:r>
    </w:p>
    <w:p w:rsidR="006F2783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Актуальные вопросы размещения рекламных конструкций и типичные нарушения законодательства о рекламе.</w:t>
      </w:r>
    </w:p>
    <w:p w:rsidR="006F2783" w:rsidRDefault="006F2783" w:rsidP="00AD50BC">
      <w:pPr>
        <w:pStyle w:val="a5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Отчет об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Пензенском УФАС России за 2021 год.</w:t>
      </w:r>
    </w:p>
    <w:p w:rsidR="000D63BE" w:rsidRPr="00D773D1" w:rsidRDefault="000D63BE" w:rsidP="00AD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при Пензенском УФАС России активно участвуют в публичных обсуждениях правоприменительной практики, проводимых Управлением.</w:t>
      </w:r>
    </w:p>
    <w:sectPr w:rsidR="000D63BE" w:rsidRPr="00D773D1" w:rsidSect="00AD50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32"/>
    <w:rsid w:val="000D63BE"/>
    <w:rsid w:val="002359AC"/>
    <w:rsid w:val="0059670F"/>
    <w:rsid w:val="005E4EB7"/>
    <w:rsid w:val="006C4D87"/>
    <w:rsid w:val="006F2783"/>
    <w:rsid w:val="00821377"/>
    <w:rsid w:val="009D2132"/>
    <w:rsid w:val="00AD50BC"/>
    <w:rsid w:val="00D571B8"/>
    <w:rsid w:val="00D773D1"/>
    <w:rsid w:val="00F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E01B-B254-453F-9A8D-58C1113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278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Евгеньевна</dc:creator>
  <cp:keywords/>
  <dc:description/>
  <cp:lastModifiedBy>Оксана Евгеньевна Макарова</cp:lastModifiedBy>
  <cp:revision>6</cp:revision>
  <cp:lastPrinted>2022-01-18T07:48:00Z</cp:lastPrinted>
  <dcterms:created xsi:type="dcterms:W3CDTF">2021-01-27T13:21:00Z</dcterms:created>
  <dcterms:modified xsi:type="dcterms:W3CDTF">2022-01-18T07:50:00Z</dcterms:modified>
</cp:coreProperties>
</file>