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3" w:rsidRPr="00584CD0" w:rsidRDefault="00E50D0B" w:rsidP="00063CAC">
      <w:pPr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>В Пензенском УФАС России состоялось</w:t>
      </w:r>
      <w:r w:rsidR="0006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46">
        <w:rPr>
          <w:rFonts w:ascii="Times New Roman" w:hAnsi="Times New Roman" w:cs="Times New Roman"/>
          <w:b/>
          <w:sz w:val="24"/>
          <w:szCs w:val="24"/>
        </w:rPr>
        <w:t>итоговое</w:t>
      </w:r>
      <w:r w:rsidRPr="007B023A">
        <w:rPr>
          <w:rFonts w:ascii="Times New Roman" w:hAnsi="Times New Roman" w:cs="Times New Roman"/>
          <w:b/>
          <w:sz w:val="24"/>
          <w:szCs w:val="24"/>
        </w:rPr>
        <w:t xml:space="preserve"> заседание Общественного совета </w:t>
      </w:r>
    </w:p>
    <w:p w:rsidR="00262341" w:rsidRDefault="00936446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A724ED">
        <w:rPr>
          <w:rFonts w:ascii="Times New Roman" w:hAnsi="Times New Roman" w:cs="Times New Roman"/>
          <w:sz w:val="24"/>
          <w:szCs w:val="24"/>
        </w:rPr>
        <w:t xml:space="preserve"> 2021</w:t>
      </w:r>
      <w:r w:rsidR="004066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D9579D">
        <w:rPr>
          <w:rFonts w:ascii="Times New Roman" w:hAnsi="Times New Roman" w:cs="Times New Roman"/>
          <w:sz w:val="24"/>
          <w:szCs w:val="24"/>
        </w:rPr>
        <w:t xml:space="preserve"> итоговое</w:t>
      </w:r>
      <w:r w:rsidR="00262341">
        <w:rPr>
          <w:rFonts w:ascii="Times New Roman" w:hAnsi="Times New Roman" w:cs="Times New Roman"/>
          <w:sz w:val="24"/>
          <w:szCs w:val="24"/>
        </w:rPr>
        <w:t xml:space="preserve"> заседание Общественного со</w:t>
      </w:r>
      <w:r w:rsidR="00D9579D">
        <w:rPr>
          <w:rFonts w:ascii="Times New Roman" w:hAnsi="Times New Roman" w:cs="Times New Roman"/>
          <w:sz w:val="24"/>
          <w:szCs w:val="24"/>
        </w:rPr>
        <w:t>вета при Пензенском УФАС России в 2021 году.</w:t>
      </w:r>
    </w:p>
    <w:p w:rsidR="007B023A" w:rsidRDefault="0040668B" w:rsidP="007B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приветственным словом </w:t>
      </w:r>
      <w:r w:rsidR="00DF1F05">
        <w:rPr>
          <w:rFonts w:ascii="Times New Roman" w:hAnsi="Times New Roman" w:cs="Times New Roman"/>
          <w:sz w:val="24"/>
          <w:szCs w:val="24"/>
        </w:rPr>
        <w:t>к участникам Общественного совета обратил</w:t>
      </w:r>
      <w:r w:rsidR="00E87D95">
        <w:rPr>
          <w:rFonts w:ascii="Times New Roman" w:hAnsi="Times New Roman" w:cs="Times New Roman"/>
          <w:sz w:val="24"/>
          <w:szCs w:val="24"/>
        </w:rPr>
        <w:t>а</w:t>
      </w:r>
      <w:r w:rsidR="00DF1F05">
        <w:rPr>
          <w:rFonts w:ascii="Times New Roman" w:hAnsi="Times New Roman" w:cs="Times New Roman"/>
          <w:sz w:val="24"/>
          <w:szCs w:val="24"/>
        </w:rPr>
        <w:t>сь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7B023A" w:rsidRPr="00262341">
        <w:rPr>
          <w:rFonts w:ascii="Times New Roman" w:hAnsi="Times New Roman" w:cs="Times New Roman"/>
          <w:sz w:val="24"/>
          <w:szCs w:val="24"/>
        </w:rPr>
        <w:t>руководител</w:t>
      </w:r>
      <w:r w:rsidR="00936446">
        <w:rPr>
          <w:rFonts w:ascii="Times New Roman" w:hAnsi="Times New Roman" w:cs="Times New Roman"/>
          <w:sz w:val="24"/>
          <w:szCs w:val="24"/>
        </w:rPr>
        <w:t>ь</w:t>
      </w:r>
      <w:r w:rsidR="007B023A">
        <w:rPr>
          <w:rFonts w:ascii="Times New Roman" w:hAnsi="Times New Roman" w:cs="Times New Roman"/>
          <w:sz w:val="24"/>
          <w:szCs w:val="24"/>
        </w:rPr>
        <w:t xml:space="preserve"> Пензенского </w:t>
      </w:r>
      <w:r w:rsidR="007B023A" w:rsidRPr="00262341">
        <w:rPr>
          <w:rFonts w:ascii="Times New Roman" w:hAnsi="Times New Roman" w:cs="Times New Roman"/>
          <w:sz w:val="24"/>
          <w:szCs w:val="24"/>
        </w:rPr>
        <w:t>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– Елена </w:t>
      </w:r>
      <w:r w:rsidR="00936446">
        <w:rPr>
          <w:rFonts w:ascii="Times New Roman" w:hAnsi="Times New Roman" w:cs="Times New Roman"/>
          <w:sz w:val="24"/>
          <w:szCs w:val="24"/>
        </w:rPr>
        <w:t>Демидова</w:t>
      </w:r>
      <w:r w:rsidR="00F267E7">
        <w:rPr>
          <w:rFonts w:ascii="Times New Roman" w:hAnsi="Times New Roman" w:cs="Times New Roman"/>
          <w:sz w:val="24"/>
          <w:szCs w:val="24"/>
        </w:rPr>
        <w:t>.</w:t>
      </w:r>
    </w:p>
    <w:p w:rsidR="00F267E7" w:rsidRDefault="00F267E7" w:rsidP="00F2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темой обсуждения стал</w:t>
      </w:r>
      <w:r w:rsidR="009364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6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E87D95">
        <w:rPr>
          <w:rFonts w:ascii="Times New Roman" w:hAnsi="Times New Roman" w:cs="Times New Roman"/>
          <w:sz w:val="24"/>
          <w:szCs w:val="24"/>
        </w:rPr>
        <w:t xml:space="preserve">предварительных </w:t>
      </w:r>
      <w:r w:rsidR="00936446">
        <w:rPr>
          <w:rFonts w:ascii="Times New Roman" w:hAnsi="Times New Roman" w:cs="Times New Roman"/>
          <w:sz w:val="24"/>
          <w:szCs w:val="24"/>
        </w:rPr>
        <w:t>итогов деятельности Пензенского УФАС России</w:t>
      </w:r>
      <w:r w:rsidR="000D5A43">
        <w:rPr>
          <w:rFonts w:ascii="Times New Roman" w:hAnsi="Times New Roman" w:cs="Times New Roman"/>
          <w:sz w:val="24"/>
          <w:szCs w:val="24"/>
        </w:rPr>
        <w:t>.</w:t>
      </w:r>
    </w:p>
    <w:p w:rsidR="0099466C" w:rsidRDefault="00936446" w:rsidP="00F2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E87D95">
        <w:rPr>
          <w:rFonts w:ascii="Times New Roman" w:hAnsi="Times New Roman" w:cs="Times New Roman"/>
          <w:sz w:val="24"/>
          <w:szCs w:val="24"/>
        </w:rPr>
        <w:t>ель</w:t>
      </w:r>
      <w:r w:rsidR="0099466C">
        <w:rPr>
          <w:rFonts w:ascii="Times New Roman" w:hAnsi="Times New Roman" w:cs="Times New Roman"/>
          <w:sz w:val="24"/>
          <w:szCs w:val="24"/>
        </w:rPr>
        <w:t xml:space="preserve"> Пензенского УФАС России озвучила основные</w:t>
      </w:r>
      <w:r w:rsidR="00F267E7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063CAC">
        <w:rPr>
          <w:rFonts w:ascii="Times New Roman" w:hAnsi="Times New Roman" w:cs="Times New Roman"/>
          <w:sz w:val="24"/>
          <w:szCs w:val="24"/>
        </w:rPr>
        <w:t xml:space="preserve">законодательства, выявленные антимонопольным органом </w:t>
      </w:r>
      <w:r w:rsidR="000D5A43">
        <w:rPr>
          <w:rFonts w:ascii="Times New Roman" w:hAnsi="Times New Roman" w:cs="Times New Roman"/>
          <w:sz w:val="24"/>
          <w:szCs w:val="24"/>
        </w:rPr>
        <w:t>в 2021 году</w:t>
      </w:r>
      <w:r w:rsidR="00063CAC">
        <w:rPr>
          <w:rFonts w:ascii="Times New Roman" w:hAnsi="Times New Roman" w:cs="Times New Roman"/>
          <w:sz w:val="24"/>
          <w:szCs w:val="24"/>
        </w:rPr>
        <w:t>.</w:t>
      </w:r>
      <w:r w:rsidR="00F2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43" w:rsidRDefault="000D5A43" w:rsidP="00F2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контроля закупок, Елена Казакова рассказала о правовых основах защиты прав хозяйствующих субъектов при участии в государственных и муниципальных закупках.</w:t>
      </w:r>
    </w:p>
    <w:p w:rsidR="00A6673A" w:rsidRDefault="00A6673A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0D5A43">
        <w:rPr>
          <w:rFonts w:ascii="Times New Roman" w:hAnsi="Times New Roman" w:cs="Times New Roman"/>
          <w:sz w:val="24"/>
          <w:szCs w:val="24"/>
        </w:rPr>
        <w:t>антимонопольного контроля и рекламы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A43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="000D5A43">
        <w:rPr>
          <w:rFonts w:ascii="Times New Roman" w:hAnsi="Times New Roman" w:cs="Times New Roman"/>
          <w:sz w:val="24"/>
          <w:szCs w:val="24"/>
        </w:rPr>
        <w:t>Пегова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E87D95">
        <w:rPr>
          <w:rFonts w:ascii="Times New Roman" w:hAnsi="Times New Roman" w:cs="Times New Roman"/>
          <w:sz w:val="24"/>
          <w:szCs w:val="24"/>
        </w:rPr>
        <w:t xml:space="preserve">о </w:t>
      </w:r>
      <w:r w:rsidR="00D9579D">
        <w:rPr>
          <w:rFonts w:ascii="Times New Roman" w:hAnsi="Times New Roman" w:cs="Times New Roman"/>
          <w:sz w:val="24"/>
          <w:szCs w:val="24"/>
        </w:rPr>
        <w:t>типичных нарушениях законодательства о рекламе.</w:t>
      </w:r>
    </w:p>
    <w:p w:rsidR="00F04BE6" w:rsidRDefault="007F0DBB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D9579D">
        <w:rPr>
          <w:rFonts w:ascii="Times New Roman" w:hAnsi="Times New Roman" w:cs="Times New Roman"/>
          <w:sz w:val="24"/>
          <w:szCs w:val="24"/>
        </w:rPr>
        <w:t xml:space="preserve">заместитель руководителя Пензенского УФАС России, </w:t>
      </w:r>
      <w:r>
        <w:rPr>
          <w:rFonts w:ascii="Times New Roman" w:hAnsi="Times New Roman" w:cs="Times New Roman"/>
          <w:sz w:val="24"/>
          <w:szCs w:val="24"/>
        </w:rPr>
        <w:t xml:space="preserve">Елена Прокаева рассказала об </w:t>
      </w:r>
      <w:r w:rsidR="00D9579D">
        <w:rPr>
          <w:rFonts w:ascii="Times New Roman" w:hAnsi="Times New Roman" w:cs="Times New Roman"/>
          <w:sz w:val="24"/>
          <w:szCs w:val="24"/>
        </w:rPr>
        <w:t xml:space="preserve">организации антимонопольного </w:t>
      </w:r>
      <w:proofErr w:type="spellStart"/>
      <w:r w:rsidR="00D9579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9579D">
        <w:rPr>
          <w:rFonts w:ascii="Times New Roman" w:hAnsi="Times New Roman" w:cs="Times New Roman"/>
          <w:sz w:val="24"/>
          <w:szCs w:val="24"/>
        </w:rPr>
        <w:t xml:space="preserve"> в Пензенском УФАС России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79D" w:rsidRDefault="00D9579D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заседания участники активно задавали интересующие их вопросы. Сотрудники Пензенского УФАС в рамках своей компетенции дали ответы на заданные вопросы. </w:t>
      </w:r>
    </w:p>
    <w:p w:rsidR="00E87D95" w:rsidRDefault="00E87D95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заседании Общественного совета обсуждался вопрос дальнейшего взаимодействия Общественного совета и Пензенского УФАС России, рассмотрены предложения в План совместных мероприятий на 2022 год.</w:t>
      </w:r>
      <w:bookmarkStart w:id="0" w:name="_GoBack"/>
      <w:bookmarkEnd w:id="0"/>
    </w:p>
    <w:sectPr w:rsidR="00E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063CAC"/>
    <w:rsid w:val="000D5A43"/>
    <w:rsid w:val="00154C5F"/>
    <w:rsid w:val="00262341"/>
    <w:rsid w:val="0040668B"/>
    <w:rsid w:val="004D56E7"/>
    <w:rsid w:val="004D7838"/>
    <w:rsid w:val="005306C0"/>
    <w:rsid w:val="00584CD0"/>
    <w:rsid w:val="007A54CE"/>
    <w:rsid w:val="007B023A"/>
    <w:rsid w:val="007E3643"/>
    <w:rsid w:val="007F0DBB"/>
    <w:rsid w:val="0081394D"/>
    <w:rsid w:val="008612D4"/>
    <w:rsid w:val="008718A5"/>
    <w:rsid w:val="008E3C59"/>
    <w:rsid w:val="008F2E33"/>
    <w:rsid w:val="00936446"/>
    <w:rsid w:val="0098754F"/>
    <w:rsid w:val="0099466C"/>
    <w:rsid w:val="009F34F0"/>
    <w:rsid w:val="00A6673A"/>
    <w:rsid w:val="00A724ED"/>
    <w:rsid w:val="00B0432F"/>
    <w:rsid w:val="00BB7DB9"/>
    <w:rsid w:val="00C1533F"/>
    <w:rsid w:val="00C23A2E"/>
    <w:rsid w:val="00C9481B"/>
    <w:rsid w:val="00CB311B"/>
    <w:rsid w:val="00CE5C84"/>
    <w:rsid w:val="00D9579D"/>
    <w:rsid w:val="00DA4071"/>
    <w:rsid w:val="00DF1F05"/>
    <w:rsid w:val="00E50D0B"/>
    <w:rsid w:val="00E87D95"/>
    <w:rsid w:val="00EC6DA7"/>
    <w:rsid w:val="00F04BE6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E3B1-08E2-4012-B1EA-ADC6C3A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16</cp:revision>
  <cp:lastPrinted>2021-12-15T15:27:00Z</cp:lastPrinted>
  <dcterms:created xsi:type="dcterms:W3CDTF">2021-03-31T17:53:00Z</dcterms:created>
  <dcterms:modified xsi:type="dcterms:W3CDTF">2021-12-16T07:26:00Z</dcterms:modified>
</cp:coreProperties>
</file>