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571" w:rsidRPr="00935EDE" w:rsidRDefault="00935EDE" w:rsidP="00935EDE">
      <w:pPr>
        <w:jc w:val="center"/>
        <w:rPr>
          <w:rFonts w:ascii="Times New Roman" w:hAnsi="Times New Roman" w:cs="Times New Roman"/>
          <w:sz w:val="28"/>
        </w:rPr>
      </w:pPr>
      <w:r w:rsidRPr="00935EDE">
        <w:rPr>
          <w:rFonts w:ascii="Times New Roman" w:hAnsi="Times New Roman" w:cs="Times New Roman"/>
          <w:sz w:val="28"/>
        </w:rPr>
        <w:t>Заседание Общественного совета при Пензенском УФАС России</w:t>
      </w:r>
    </w:p>
    <w:p w:rsidR="00935EDE" w:rsidRPr="00935EDE" w:rsidRDefault="00935EDE">
      <w:pPr>
        <w:rPr>
          <w:rFonts w:ascii="Times New Roman" w:hAnsi="Times New Roman" w:cs="Times New Roman"/>
        </w:rPr>
      </w:pPr>
    </w:p>
    <w:p w:rsidR="00935EDE" w:rsidRPr="00C95057" w:rsidRDefault="00897FE1" w:rsidP="00935EDE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27.09</w:t>
      </w:r>
      <w:r w:rsidR="00183F8D">
        <w:rPr>
          <w:rFonts w:ascii="Times New Roman" w:hAnsi="Times New Roman" w:cs="Times New Roman"/>
          <w:sz w:val="28"/>
        </w:rPr>
        <w:t>.2022</w:t>
      </w:r>
    </w:p>
    <w:p w:rsidR="00935EDE" w:rsidRDefault="00935EDE" w:rsidP="00935EDE">
      <w:pPr>
        <w:jc w:val="right"/>
        <w:rPr>
          <w:rFonts w:ascii="Times New Roman" w:hAnsi="Times New Roman" w:cs="Times New Roman"/>
        </w:rPr>
      </w:pPr>
    </w:p>
    <w:p w:rsidR="00935EDE" w:rsidRDefault="00935EDE" w:rsidP="00935EDE">
      <w:pPr>
        <w:spacing w:after="120"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  <w:u w:val="single"/>
        </w:rPr>
      </w:pPr>
      <w:r w:rsidRPr="00935EDE">
        <w:rPr>
          <w:rFonts w:ascii="Times New Roman" w:hAnsi="Times New Roman" w:cs="Times New Roman"/>
          <w:spacing w:val="-9"/>
          <w:sz w:val="28"/>
          <w:szCs w:val="28"/>
          <w:u w:val="single"/>
        </w:rPr>
        <w:t>Повестка дня:</w:t>
      </w:r>
    </w:p>
    <w:p w:rsidR="00897FE1" w:rsidRDefault="00897FE1" w:rsidP="00935EDE">
      <w:pPr>
        <w:spacing w:after="120"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  <w:u w:val="single"/>
        </w:rPr>
      </w:pPr>
    </w:p>
    <w:p w:rsidR="00897FE1" w:rsidRPr="00897FE1" w:rsidRDefault="00897FE1" w:rsidP="00B95095">
      <w:pPr>
        <w:spacing w:after="12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897FE1">
        <w:rPr>
          <w:rFonts w:ascii="Times New Roman" w:hAnsi="Times New Roman" w:cs="Times New Roman"/>
          <w:spacing w:val="-9"/>
          <w:sz w:val="28"/>
          <w:szCs w:val="28"/>
        </w:rPr>
        <w:t xml:space="preserve">1. </w:t>
      </w:r>
      <w:r w:rsidR="00B95095">
        <w:rPr>
          <w:rFonts w:ascii="Times New Roman" w:hAnsi="Times New Roman" w:cs="Times New Roman"/>
          <w:spacing w:val="-9"/>
          <w:sz w:val="28"/>
          <w:szCs w:val="28"/>
        </w:rPr>
        <w:t xml:space="preserve">  </w:t>
      </w:r>
      <w:r w:rsidRPr="00897FE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B95095" w:rsidRPr="00B95095">
        <w:rPr>
          <w:rFonts w:ascii="Times New Roman" w:hAnsi="Times New Roman" w:cs="Times New Roman"/>
          <w:spacing w:val="-9"/>
          <w:sz w:val="28"/>
          <w:szCs w:val="28"/>
        </w:rPr>
        <w:t>Выборы председателя и заместителя председателя Общественного    совета при Пензенском УФАС России</w:t>
      </w:r>
      <w:r w:rsidRPr="00897FE1">
        <w:rPr>
          <w:rFonts w:ascii="Times New Roman" w:hAnsi="Times New Roman" w:cs="Times New Roman"/>
          <w:spacing w:val="-9"/>
          <w:sz w:val="28"/>
          <w:szCs w:val="28"/>
        </w:rPr>
        <w:t>.</w:t>
      </w:r>
    </w:p>
    <w:p w:rsidR="00897FE1" w:rsidRPr="00897FE1" w:rsidRDefault="00B95095" w:rsidP="00B95095">
      <w:pPr>
        <w:spacing w:after="12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2.  </w:t>
      </w:r>
      <w:r w:rsidR="00897FE1" w:rsidRPr="00897FE1">
        <w:rPr>
          <w:rFonts w:ascii="Times New Roman" w:hAnsi="Times New Roman" w:cs="Times New Roman"/>
          <w:spacing w:val="-9"/>
          <w:sz w:val="28"/>
          <w:szCs w:val="28"/>
        </w:rPr>
        <w:t>Порядок подключения к объектам электросетевого хозяйства на территории СНТ.</w:t>
      </w:r>
    </w:p>
    <w:p w:rsidR="00B95095" w:rsidRDefault="00B95095" w:rsidP="00B95095">
      <w:pPr>
        <w:spacing w:after="12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3. П</w:t>
      </w:r>
      <w:r w:rsidRPr="00B95095">
        <w:rPr>
          <w:rFonts w:ascii="Times New Roman" w:hAnsi="Times New Roman" w:cs="Times New Roman"/>
          <w:spacing w:val="-9"/>
          <w:sz w:val="28"/>
          <w:szCs w:val="28"/>
        </w:rPr>
        <w:t>равоприменительн</w:t>
      </w:r>
      <w:r>
        <w:rPr>
          <w:rFonts w:ascii="Times New Roman" w:hAnsi="Times New Roman" w:cs="Times New Roman"/>
          <w:spacing w:val="-9"/>
          <w:sz w:val="28"/>
          <w:szCs w:val="28"/>
        </w:rPr>
        <w:t>ая</w:t>
      </w:r>
      <w:r w:rsidRPr="00B95095">
        <w:rPr>
          <w:rFonts w:ascii="Times New Roman" w:hAnsi="Times New Roman" w:cs="Times New Roman"/>
          <w:spacing w:val="-9"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spacing w:val="-9"/>
          <w:sz w:val="28"/>
          <w:szCs w:val="28"/>
        </w:rPr>
        <w:t>а</w:t>
      </w:r>
      <w:r w:rsidRPr="00B95095">
        <w:rPr>
          <w:rFonts w:ascii="Times New Roman" w:hAnsi="Times New Roman" w:cs="Times New Roman"/>
          <w:spacing w:val="-9"/>
          <w:sz w:val="28"/>
          <w:szCs w:val="28"/>
        </w:rPr>
        <w:t xml:space="preserve"> Пензенского УФАС России законодательства в сфере закупок.</w:t>
      </w:r>
    </w:p>
    <w:p w:rsidR="00897FE1" w:rsidRPr="00897FE1" w:rsidRDefault="00B95095" w:rsidP="00B95095">
      <w:pPr>
        <w:spacing w:after="12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897FE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897FE1" w:rsidRPr="00897FE1">
        <w:rPr>
          <w:rFonts w:ascii="Times New Roman" w:hAnsi="Times New Roman" w:cs="Times New Roman"/>
          <w:spacing w:val="-9"/>
          <w:sz w:val="28"/>
          <w:szCs w:val="28"/>
        </w:rPr>
        <w:t>4.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897FE1" w:rsidRPr="00897FE1">
        <w:rPr>
          <w:rFonts w:ascii="Times New Roman" w:hAnsi="Times New Roman" w:cs="Times New Roman"/>
          <w:spacing w:val="-9"/>
          <w:sz w:val="28"/>
          <w:szCs w:val="28"/>
        </w:rPr>
        <w:t>Унификация процедуры проведения торгов</w:t>
      </w:r>
    </w:p>
    <w:p w:rsidR="00183F8D" w:rsidRPr="00935EDE" w:rsidRDefault="00183F8D" w:rsidP="00935EDE">
      <w:pPr>
        <w:spacing w:after="120"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  <w:u w:val="single"/>
        </w:rPr>
      </w:pPr>
    </w:p>
    <w:p w:rsidR="00935EDE" w:rsidRPr="00935EDE" w:rsidRDefault="00935EDE" w:rsidP="00935EDE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935EDE" w:rsidRPr="00935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367BA"/>
    <w:multiLevelType w:val="hybridMultilevel"/>
    <w:tmpl w:val="31E80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8A6BD6"/>
    <w:multiLevelType w:val="hybridMultilevel"/>
    <w:tmpl w:val="6130F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F4FB7"/>
    <w:multiLevelType w:val="hybridMultilevel"/>
    <w:tmpl w:val="EFFAC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10"/>
    <w:rsid w:val="00007357"/>
    <w:rsid w:val="000350C1"/>
    <w:rsid w:val="00052A58"/>
    <w:rsid w:val="00085B10"/>
    <w:rsid w:val="000A0C02"/>
    <w:rsid w:val="00183F8D"/>
    <w:rsid w:val="00286DF0"/>
    <w:rsid w:val="003C0EE5"/>
    <w:rsid w:val="005745FE"/>
    <w:rsid w:val="008103BE"/>
    <w:rsid w:val="00887A73"/>
    <w:rsid w:val="00897FE1"/>
    <w:rsid w:val="00935EDE"/>
    <w:rsid w:val="00B86B05"/>
    <w:rsid w:val="00B95095"/>
    <w:rsid w:val="00BD47EC"/>
    <w:rsid w:val="00C95057"/>
    <w:rsid w:val="00CB5B39"/>
    <w:rsid w:val="00F63CB3"/>
    <w:rsid w:val="00FC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9C5B1-28F1-4356-9AF2-E976DED5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935EDE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35EDE"/>
    <w:pPr>
      <w:spacing w:after="160" w:line="25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6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6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7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Оксана Евгеньевна</dc:creator>
  <cp:lastModifiedBy>Оксана Евгеньевна Макарова</cp:lastModifiedBy>
  <cp:revision>10</cp:revision>
  <cp:lastPrinted>2022-04-11T09:29:00Z</cp:lastPrinted>
  <dcterms:created xsi:type="dcterms:W3CDTF">2021-03-31T12:25:00Z</dcterms:created>
  <dcterms:modified xsi:type="dcterms:W3CDTF">2022-09-19T13:04:00Z</dcterms:modified>
</cp:coreProperties>
</file>